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E1150A" w:rsidRPr="001864B7">
        <w:tc>
          <w:tcPr>
            <w:tcW w:w="5070" w:type="dxa"/>
          </w:tcPr>
          <w:p w:rsidR="00E1150A" w:rsidRPr="001864B7" w:rsidRDefault="00E1150A" w:rsidP="00785F29">
            <w:pPr>
              <w:spacing w:line="240" w:lineRule="atLeas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E1150A" w:rsidRPr="001864B7" w:rsidRDefault="00E1150A" w:rsidP="00192269">
            <w:pPr>
              <w:spacing w:line="240" w:lineRule="atLeast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4</w:t>
            </w:r>
            <w:r w:rsidRPr="001864B7">
              <w:rPr>
                <w:sz w:val="24"/>
                <w:szCs w:val="28"/>
              </w:rPr>
              <w:t>.12.2013</w:t>
            </w:r>
          </w:p>
        </w:tc>
      </w:tr>
    </w:tbl>
    <w:p w:rsidR="00E1150A" w:rsidRPr="001864B7" w:rsidRDefault="00E1150A" w:rsidP="00785F29">
      <w:pPr>
        <w:spacing w:line="240" w:lineRule="atLeast"/>
        <w:jc w:val="center"/>
        <w:outlineLvl w:val="0"/>
        <w:rPr>
          <w:b/>
          <w:sz w:val="24"/>
          <w:szCs w:val="28"/>
        </w:rPr>
      </w:pPr>
    </w:p>
    <w:p w:rsidR="00E1150A" w:rsidRPr="001864B7" w:rsidRDefault="00E1150A" w:rsidP="00785F29">
      <w:pPr>
        <w:spacing w:line="240" w:lineRule="atLeast"/>
        <w:jc w:val="center"/>
        <w:outlineLvl w:val="0"/>
        <w:rPr>
          <w:b/>
          <w:sz w:val="24"/>
          <w:szCs w:val="28"/>
        </w:rPr>
      </w:pPr>
      <w:r w:rsidRPr="001864B7">
        <w:rPr>
          <w:b/>
          <w:sz w:val="24"/>
          <w:szCs w:val="28"/>
        </w:rPr>
        <w:t>ЗАКЛЮЧЕНИЕ</w:t>
      </w:r>
    </w:p>
    <w:p w:rsidR="00E1150A" w:rsidRPr="00192269" w:rsidRDefault="00E1150A" w:rsidP="000E7405">
      <w:pPr>
        <w:jc w:val="center"/>
        <w:outlineLvl w:val="0"/>
        <w:rPr>
          <w:b/>
          <w:spacing w:val="-3"/>
          <w:sz w:val="24"/>
          <w:szCs w:val="28"/>
        </w:rPr>
      </w:pPr>
      <w:r w:rsidRPr="001864B7">
        <w:rPr>
          <w:b/>
          <w:spacing w:val="-3"/>
          <w:sz w:val="24"/>
          <w:szCs w:val="28"/>
        </w:rPr>
        <w:t xml:space="preserve">по результатам </w:t>
      </w:r>
      <w:r w:rsidRPr="00192269">
        <w:rPr>
          <w:b/>
          <w:spacing w:val="-3"/>
          <w:sz w:val="24"/>
          <w:szCs w:val="28"/>
        </w:rPr>
        <w:t>публичных слушаний по проекту постановления мэрии города Новосибирска «Об утверждении проекта планировки территории жилого района «Родники» в Калининском районе»</w:t>
      </w:r>
    </w:p>
    <w:p w:rsidR="00E1150A" w:rsidRPr="001864B7" w:rsidRDefault="00E1150A" w:rsidP="00E16563">
      <w:pPr>
        <w:widowControl/>
        <w:spacing w:line="240" w:lineRule="atLeast"/>
        <w:ind w:firstLine="709"/>
        <w:jc w:val="center"/>
        <w:rPr>
          <w:b/>
          <w:spacing w:val="-4"/>
          <w:sz w:val="24"/>
          <w:szCs w:val="28"/>
        </w:rPr>
      </w:pPr>
    </w:p>
    <w:p w:rsidR="00E1150A" w:rsidRPr="001864B7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E1150A" w:rsidRPr="001864B7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 xml:space="preserve">Постановление мэрии города Новосибирска </w:t>
      </w:r>
      <w:r w:rsidRPr="00192269">
        <w:rPr>
          <w:sz w:val="24"/>
          <w:szCs w:val="28"/>
        </w:rPr>
        <w:t xml:space="preserve">от 31.10.2013 № 10241 </w:t>
      </w:r>
      <w:r w:rsidRPr="001864B7">
        <w:rPr>
          <w:sz w:val="24"/>
          <w:szCs w:val="28"/>
        </w:rPr>
        <w:t xml:space="preserve">«О назначении публичных слушаний по проекту постановления мэрии города Новосибирска «Об утверждении проекта </w:t>
      </w:r>
      <w:r w:rsidRPr="00192269">
        <w:rPr>
          <w:sz w:val="24"/>
          <w:szCs w:val="28"/>
        </w:rPr>
        <w:t>планировки территории жилого района «Родники» в Калининском районе</w:t>
      </w:r>
      <w:r w:rsidRPr="001864B7">
        <w:rPr>
          <w:sz w:val="24"/>
          <w:szCs w:val="28"/>
        </w:rPr>
        <w:t xml:space="preserve">» было опубликовано в Бюллетене органов местного самоуправления города Новосибирска </w:t>
      </w:r>
      <w:r w:rsidRPr="00192269">
        <w:rPr>
          <w:sz w:val="24"/>
          <w:szCs w:val="28"/>
        </w:rPr>
        <w:t>от 01.11.2013 № 88</w:t>
      </w:r>
      <w:r w:rsidRPr="001864B7">
        <w:rPr>
          <w:sz w:val="24"/>
          <w:szCs w:val="28"/>
        </w:rPr>
        <w:t xml:space="preserve"> и размещено на официальном сайте города Новосибирска.</w:t>
      </w:r>
    </w:p>
    <w:p w:rsidR="00E1150A" w:rsidRPr="001864B7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Публичные слушания по проекту постановления мэрии города Новосибирска «Об утверждении проекта</w:t>
      </w:r>
      <w:r>
        <w:rPr>
          <w:sz w:val="24"/>
          <w:szCs w:val="28"/>
        </w:rPr>
        <w:t xml:space="preserve"> планировки</w:t>
      </w:r>
      <w:r w:rsidRPr="001864B7">
        <w:rPr>
          <w:sz w:val="24"/>
          <w:szCs w:val="28"/>
        </w:rPr>
        <w:t xml:space="preserve"> </w:t>
      </w:r>
      <w:r w:rsidRPr="00192269">
        <w:rPr>
          <w:sz w:val="24"/>
          <w:szCs w:val="28"/>
        </w:rPr>
        <w:t>территории жилого района «Родники» в Калининском районе</w:t>
      </w:r>
      <w:r w:rsidRPr="001864B7">
        <w:rPr>
          <w:sz w:val="24"/>
          <w:szCs w:val="28"/>
        </w:rPr>
        <w:t xml:space="preserve">» проведены </w:t>
      </w:r>
      <w:r>
        <w:rPr>
          <w:sz w:val="24"/>
          <w:szCs w:val="28"/>
        </w:rPr>
        <w:t>4 </w:t>
      </w:r>
      <w:r w:rsidRPr="001864B7">
        <w:rPr>
          <w:sz w:val="24"/>
          <w:szCs w:val="28"/>
        </w:rPr>
        <w:t>декабря 2013 года.</w:t>
      </w:r>
    </w:p>
    <w:p w:rsidR="00E1150A" w:rsidRPr="001864B7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</w:t>
      </w:r>
      <w:r w:rsidRPr="00192269">
        <w:rPr>
          <w:sz w:val="24"/>
          <w:szCs w:val="28"/>
        </w:rPr>
        <w:t>планировки территории жилого района «Родники» в Калининском районе</w:t>
      </w:r>
      <w:r w:rsidRPr="001864B7">
        <w:rPr>
          <w:sz w:val="24"/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E1150A" w:rsidRPr="001864B7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По результатам проведения публичных слушаний сделано следующее</w:t>
      </w:r>
    </w:p>
    <w:p w:rsidR="00E1150A" w:rsidRPr="001864B7" w:rsidRDefault="00E1150A" w:rsidP="00395612">
      <w:pPr>
        <w:pStyle w:val="Caption"/>
        <w:widowControl/>
        <w:spacing w:before="0"/>
        <w:ind w:firstLine="0"/>
        <w:jc w:val="center"/>
        <w:rPr>
          <w:b/>
          <w:sz w:val="24"/>
          <w:szCs w:val="28"/>
        </w:rPr>
      </w:pPr>
      <w:r w:rsidRPr="001864B7">
        <w:rPr>
          <w:b/>
          <w:sz w:val="24"/>
          <w:szCs w:val="28"/>
        </w:rPr>
        <w:t>заключение:</w:t>
      </w:r>
    </w:p>
    <w:p w:rsidR="00E1150A" w:rsidRPr="001864B7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</w:t>
      </w:r>
      <w:r w:rsidRPr="00192269">
        <w:rPr>
          <w:sz w:val="24"/>
          <w:szCs w:val="28"/>
        </w:rPr>
        <w:t>территории жилого района «Родники» в Калининском районе</w:t>
      </w:r>
      <w:r w:rsidRPr="001864B7">
        <w:rPr>
          <w:sz w:val="24"/>
          <w:szCs w:val="28"/>
        </w:rPr>
        <w:t xml:space="preserve">». </w:t>
      </w:r>
    </w:p>
    <w:p w:rsidR="00E1150A" w:rsidRPr="001864B7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</w:t>
      </w:r>
      <w:r w:rsidRPr="00192269">
        <w:rPr>
          <w:sz w:val="24"/>
          <w:szCs w:val="28"/>
        </w:rPr>
        <w:t>территории жилого района «Родники» в Калининском районе</w:t>
      </w:r>
      <w:r w:rsidRPr="001864B7">
        <w:rPr>
          <w:sz w:val="24"/>
          <w:szCs w:val="28"/>
        </w:rPr>
        <w:t>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E1150A" w:rsidRPr="001864B7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 Проект постановления мэрии города Новосибирска «Об утверждении проекта</w:t>
      </w:r>
      <w:r>
        <w:rPr>
          <w:sz w:val="24"/>
          <w:szCs w:val="28"/>
        </w:rPr>
        <w:t xml:space="preserve"> планировки</w:t>
      </w:r>
      <w:r w:rsidRPr="001864B7">
        <w:rPr>
          <w:sz w:val="24"/>
          <w:szCs w:val="28"/>
        </w:rPr>
        <w:t xml:space="preserve"> </w:t>
      </w:r>
      <w:r w:rsidRPr="00192269">
        <w:rPr>
          <w:sz w:val="24"/>
          <w:szCs w:val="28"/>
        </w:rPr>
        <w:t>территории жилого района «Родники» в Калининском районе</w:t>
      </w:r>
      <w:r w:rsidRPr="001864B7">
        <w:rPr>
          <w:sz w:val="24"/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E1150A" w:rsidRDefault="00E1150A" w:rsidP="00E16563">
      <w:pPr>
        <w:pStyle w:val="Caption"/>
        <w:widowControl/>
        <w:spacing w:before="0"/>
        <w:rPr>
          <w:sz w:val="24"/>
          <w:szCs w:val="28"/>
        </w:rPr>
      </w:pPr>
      <w:r w:rsidRPr="001864B7">
        <w:rPr>
          <w:sz w:val="24"/>
          <w:szCs w:val="28"/>
        </w:rPr>
        <w:t>3.1. В приложении 1:</w:t>
      </w:r>
    </w:p>
    <w:p w:rsidR="00E1150A" w:rsidRPr="00E135EE" w:rsidRDefault="00E1150A" w:rsidP="00E135EE">
      <w:pPr>
        <w:pStyle w:val="Caption"/>
        <w:widowControl/>
        <w:spacing w:before="0"/>
        <w:rPr>
          <w:sz w:val="24"/>
          <w:szCs w:val="28"/>
        </w:rPr>
      </w:pPr>
      <w:r w:rsidRPr="00E135EE">
        <w:rPr>
          <w:sz w:val="24"/>
          <w:szCs w:val="28"/>
        </w:rPr>
        <w:t>3.1.1. В границах квартала 4 изменить зонирование:</w:t>
      </w:r>
    </w:p>
    <w:p w:rsidR="00E1150A" w:rsidRPr="00E135EE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E135EE">
        <w:rPr>
          <w:sz w:val="24"/>
          <w:szCs w:val="28"/>
        </w:rPr>
        <w:t xml:space="preserve">3.1.1.1. В юго-восточной части квартала по ул. Мясниковой вместо зоны делового, общественного и коммерческого назначения ОД-1 отобразить  зону объектов спортивного назначения Р-4 в соответствии с постановлением </w:t>
      </w:r>
      <w:r>
        <w:rPr>
          <w:sz w:val="24"/>
          <w:szCs w:val="28"/>
        </w:rPr>
        <w:t xml:space="preserve">мэрии города Новосибирска </w:t>
      </w:r>
      <w:r w:rsidRPr="00E135EE">
        <w:rPr>
          <w:sz w:val="24"/>
          <w:szCs w:val="28"/>
        </w:rPr>
        <w:t>от 11.09.2013 №</w:t>
      </w:r>
      <w:r>
        <w:rPr>
          <w:sz w:val="24"/>
          <w:szCs w:val="28"/>
        </w:rPr>
        <w:t> </w:t>
      </w:r>
      <w:r w:rsidRPr="00E135EE">
        <w:rPr>
          <w:sz w:val="24"/>
          <w:szCs w:val="28"/>
        </w:rPr>
        <w:t>8545</w:t>
      </w:r>
      <w:r>
        <w:rPr>
          <w:sz w:val="24"/>
          <w:szCs w:val="28"/>
        </w:rPr>
        <w:t>.</w:t>
      </w:r>
    </w:p>
    <w:p w:rsidR="00E1150A" w:rsidRDefault="00E1150A" w:rsidP="00E135EE">
      <w:pPr>
        <w:pStyle w:val="Caption"/>
        <w:widowControl/>
        <w:spacing w:before="0"/>
        <w:rPr>
          <w:sz w:val="24"/>
          <w:szCs w:val="28"/>
        </w:rPr>
      </w:pPr>
      <w:r w:rsidRPr="00E135EE">
        <w:rPr>
          <w:sz w:val="24"/>
          <w:szCs w:val="28"/>
        </w:rPr>
        <w:t>3.1.1.2. В западной части квартала по ул.</w:t>
      </w:r>
      <w:r>
        <w:rPr>
          <w:sz w:val="24"/>
          <w:szCs w:val="28"/>
        </w:rPr>
        <w:t xml:space="preserve"> Гребенщикова </w:t>
      </w:r>
      <w:r w:rsidRPr="00E135EE">
        <w:rPr>
          <w:sz w:val="24"/>
          <w:szCs w:val="28"/>
        </w:rPr>
        <w:t>вместо зоны озеленения Р-2 отобразить зону делового, общественного и коммерческого назначения ОД-1 в соответствии с фактическим землепользованием по договору аренды от 22.11.2013</w:t>
      </w:r>
      <w:r>
        <w:rPr>
          <w:sz w:val="24"/>
          <w:szCs w:val="28"/>
        </w:rPr>
        <w:t>;</w:t>
      </w:r>
    </w:p>
    <w:p w:rsidR="00E1150A" w:rsidRPr="00706E6F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 xml:space="preserve">3.1.2. Изменить зонирование территории в  варталах 9.3, 9.12, 9.17, </w:t>
      </w:r>
      <w:r>
        <w:rPr>
          <w:sz w:val="24"/>
          <w:szCs w:val="28"/>
        </w:rPr>
        <w:t xml:space="preserve">10.14, 10.15, 10.16 по ул. Фадеева </w:t>
      </w:r>
      <w:r w:rsidRPr="00706E6F">
        <w:rPr>
          <w:sz w:val="24"/>
          <w:szCs w:val="28"/>
        </w:rPr>
        <w:t>с «зоны застройки индивидуальными жилыми домами (Ж-2)</w:t>
      </w:r>
      <w:r>
        <w:rPr>
          <w:sz w:val="24"/>
          <w:szCs w:val="28"/>
        </w:rPr>
        <w:t>:</w:t>
      </w:r>
      <w:r w:rsidRPr="00706E6F">
        <w:rPr>
          <w:sz w:val="24"/>
          <w:szCs w:val="28"/>
        </w:rPr>
        <w:t xml:space="preserve"> подзона застройки индивидуальными жилыми домами» (Ж-2.1) на «зону делового, общественного и коммерческого назначения» (ОД-1);</w:t>
      </w:r>
    </w:p>
    <w:p w:rsidR="00E1150A" w:rsidRPr="00706E6F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>3.1.3. Изменить зонирование земельных участков с кадастровыми номерами 54:35:041170:12 и 54:35:041170:4 в границах квартала 6.3 с «зоны специализированной общественно-деловой застройки (ОД-4): подзона специализированной средне- и многоэтажной общественной застройки» (ОД-4.2) на «зону коммунальных и складских объектов» (П-2);</w:t>
      </w:r>
    </w:p>
    <w:p w:rsidR="00E1150A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>3.1.4. </w:t>
      </w:r>
      <w:r>
        <w:rPr>
          <w:sz w:val="24"/>
          <w:szCs w:val="28"/>
        </w:rPr>
        <w:t xml:space="preserve">В квартале 6.2 уточнить отображение красных линий и размещение зоны </w:t>
      </w:r>
      <w:r w:rsidRPr="00BE3186">
        <w:rPr>
          <w:sz w:val="24"/>
          <w:szCs w:val="28"/>
        </w:rPr>
        <w:t>объектов дошкольного, начального общего, основного общего и сре</w:t>
      </w:r>
      <w:r w:rsidRPr="00BE3186">
        <w:rPr>
          <w:sz w:val="24"/>
          <w:szCs w:val="28"/>
        </w:rPr>
        <w:t>д</w:t>
      </w:r>
      <w:r w:rsidRPr="00BE3186">
        <w:rPr>
          <w:sz w:val="24"/>
          <w:szCs w:val="28"/>
        </w:rPr>
        <w:t>него (полного) общего образования  (ОД-5) в части м</w:t>
      </w:r>
      <w:r w:rsidRPr="00706E6F">
        <w:rPr>
          <w:sz w:val="24"/>
          <w:szCs w:val="28"/>
        </w:rPr>
        <w:t>естоположени</w:t>
      </w:r>
      <w:r>
        <w:rPr>
          <w:sz w:val="24"/>
          <w:szCs w:val="28"/>
        </w:rPr>
        <w:t xml:space="preserve">я проектируемого детского сада на 300 мест и увеличить площадь зоны в части размещения школы на 1000 мест; </w:t>
      </w:r>
    </w:p>
    <w:p w:rsidR="00E1150A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>3.1.</w:t>
      </w:r>
      <w:r>
        <w:rPr>
          <w:sz w:val="24"/>
          <w:szCs w:val="28"/>
        </w:rPr>
        <w:t>5</w:t>
      </w:r>
      <w:r w:rsidRPr="00706E6F">
        <w:rPr>
          <w:sz w:val="24"/>
          <w:szCs w:val="28"/>
        </w:rPr>
        <w:t>. Изменить наименование улицы между кварталами 3 и 4 на ул. Гребенщикова;</w:t>
      </w:r>
    </w:p>
    <w:p w:rsidR="00E1150A" w:rsidRPr="00706E6F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>3.1.</w:t>
      </w:r>
      <w:r>
        <w:rPr>
          <w:sz w:val="24"/>
          <w:szCs w:val="28"/>
        </w:rPr>
        <w:t>6</w:t>
      </w:r>
      <w:r w:rsidRPr="00706E6F">
        <w:rPr>
          <w:sz w:val="24"/>
          <w:szCs w:val="28"/>
        </w:rPr>
        <w:t>. Дополнить условные обозначения на чертеже следующими условными обозначениями:</w:t>
      </w:r>
    </w:p>
    <w:p w:rsidR="00E1150A" w:rsidRPr="00706E6F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>3.1.</w:t>
      </w:r>
      <w:r>
        <w:rPr>
          <w:sz w:val="24"/>
          <w:szCs w:val="28"/>
        </w:rPr>
        <w:t>6</w:t>
      </w:r>
      <w:r w:rsidRPr="00706E6F">
        <w:rPr>
          <w:sz w:val="24"/>
          <w:szCs w:val="28"/>
        </w:rPr>
        <w:t>.1. Зона застройки средне- и многоэтажными жилыми домами (Ж-1): подзона застройки многоэтажными жилыми домами (9-13 этажей) (Ж-1.3);</w:t>
      </w:r>
    </w:p>
    <w:p w:rsidR="00E1150A" w:rsidRPr="00706E6F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>3.1.</w:t>
      </w:r>
      <w:r>
        <w:rPr>
          <w:sz w:val="24"/>
          <w:szCs w:val="28"/>
        </w:rPr>
        <w:t>6</w:t>
      </w:r>
      <w:r w:rsidRPr="00706E6F">
        <w:rPr>
          <w:sz w:val="24"/>
          <w:szCs w:val="28"/>
        </w:rPr>
        <w:t>.</w:t>
      </w:r>
      <w:r>
        <w:rPr>
          <w:sz w:val="24"/>
          <w:szCs w:val="28"/>
        </w:rPr>
        <w:t>2</w:t>
      </w:r>
      <w:r w:rsidRPr="00706E6F">
        <w:rPr>
          <w:sz w:val="24"/>
          <w:szCs w:val="28"/>
        </w:rPr>
        <w:t>. Зона застройки средне- и многоэтажными жилыми домами (Ж-1): подзона застройки жилыми домами повышенной этажности (14 и более этажей) (Ж-1.4).</w:t>
      </w:r>
    </w:p>
    <w:p w:rsidR="00E1150A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>3.1.</w:t>
      </w:r>
      <w:r>
        <w:rPr>
          <w:sz w:val="24"/>
          <w:szCs w:val="28"/>
        </w:rPr>
        <w:t>7</w:t>
      </w:r>
      <w:r w:rsidRPr="00706E6F">
        <w:rPr>
          <w:sz w:val="24"/>
          <w:szCs w:val="28"/>
        </w:rPr>
        <w:t>. Откорректировать текст в условных обозначениях в части железнодорожной ветки изложив в следующей редакции: «железная дорога существующая (подлежит переносу или ликвидации при возведении транспортной развязки на пересечении Ельцовской магистрали с ул.</w:t>
      </w:r>
      <w:r>
        <w:rPr>
          <w:sz w:val="24"/>
          <w:szCs w:val="28"/>
        </w:rPr>
        <w:t> </w:t>
      </w:r>
      <w:r w:rsidRPr="00706E6F">
        <w:rPr>
          <w:sz w:val="24"/>
          <w:szCs w:val="28"/>
        </w:rPr>
        <w:t>Тюленина».</w:t>
      </w:r>
    </w:p>
    <w:p w:rsidR="00E1150A" w:rsidRPr="00BE3186" w:rsidRDefault="00E1150A" w:rsidP="00BE3186">
      <w:pPr>
        <w:pStyle w:val="Caption"/>
        <w:widowControl/>
        <w:spacing w:before="0"/>
        <w:rPr>
          <w:sz w:val="24"/>
          <w:szCs w:val="28"/>
        </w:rPr>
      </w:pPr>
      <w:r w:rsidRPr="00BE3186">
        <w:rPr>
          <w:sz w:val="24"/>
          <w:szCs w:val="28"/>
        </w:rPr>
        <w:t>3.1.</w:t>
      </w:r>
      <w:r>
        <w:rPr>
          <w:sz w:val="24"/>
          <w:szCs w:val="28"/>
        </w:rPr>
        <w:t>8</w:t>
      </w:r>
      <w:r w:rsidRPr="00BE3186">
        <w:rPr>
          <w:sz w:val="24"/>
          <w:szCs w:val="28"/>
        </w:rPr>
        <w:t>. В квартале 4 отобразить ул. Михаила Немытк</w:t>
      </w:r>
      <w:r w:rsidRPr="00BE3186">
        <w:rPr>
          <w:sz w:val="24"/>
          <w:szCs w:val="28"/>
        </w:rPr>
        <w:t>и</w:t>
      </w:r>
      <w:r w:rsidRPr="00BE3186">
        <w:rPr>
          <w:sz w:val="24"/>
          <w:szCs w:val="28"/>
        </w:rPr>
        <w:t>на как «улицу в жилой з</w:t>
      </w:r>
      <w:r w:rsidRPr="00BE3186">
        <w:rPr>
          <w:sz w:val="24"/>
          <w:szCs w:val="28"/>
        </w:rPr>
        <w:t>а</w:t>
      </w:r>
      <w:r w:rsidRPr="00BE3186">
        <w:rPr>
          <w:sz w:val="24"/>
          <w:szCs w:val="28"/>
        </w:rPr>
        <w:t>стройке»</w:t>
      </w:r>
      <w:r>
        <w:rPr>
          <w:sz w:val="24"/>
          <w:szCs w:val="28"/>
        </w:rPr>
        <w:t>;</w:t>
      </w:r>
    </w:p>
    <w:p w:rsidR="00E1150A" w:rsidRPr="00BE3186" w:rsidRDefault="00E1150A" w:rsidP="00BE3186">
      <w:pPr>
        <w:pStyle w:val="Caption"/>
        <w:widowControl/>
        <w:spacing w:before="0"/>
        <w:rPr>
          <w:sz w:val="24"/>
          <w:szCs w:val="28"/>
        </w:rPr>
      </w:pPr>
      <w:r w:rsidRPr="00BE3186">
        <w:rPr>
          <w:sz w:val="24"/>
          <w:szCs w:val="28"/>
        </w:rPr>
        <w:t>3.1.</w:t>
      </w:r>
      <w:r>
        <w:rPr>
          <w:sz w:val="24"/>
          <w:szCs w:val="28"/>
        </w:rPr>
        <w:t>9</w:t>
      </w:r>
      <w:r w:rsidRPr="00BE3186">
        <w:rPr>
          <w:sz w:val="24"/>
          <w:szCs w:val="28"/>
        </w:rPr>
        <w:t>. В квартале 10.1 уточнить отображение красных линий по ул. Декоративная</w:t>
      </w:r>
      <w:r>
        <w:rPr>
          <w:sz w:val="24"/>
          <w:szCs w:val="28"/>
        </w:rPr>
        <w:t>.</w:t>
      </w:r>
    </w:p>
    <w:p w:rsidR="00E1150A" w:rsidRDefault="00E1150A" w:rsidP="00BD54AC">
      <w:pPr>
        <w:pStyle w:val="Caption"/>
        <w:widowControl/>
        <w:spacing w:before="0"/>
        <w:rPr>
          <w:sz w:val="24"/>
          <w:szCs w:val="28"/>
        </w:rPr>
      </w:pPr>
      <w:r w:rsidRPr="00BD54AC">
        <w:rPr>
          <w:sz w:val="24"/>
          <w:szCs w:val="28"/>
        </w:rPr>
        <w:t>3.2. В приложении 2:</w:t>
      </w:r>
    </w:p>
    <w:p w:rsidR="00E1150A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 xml:space="preserve">3.2.1. Изменить категорию улицы Тамбовской с категории </w:t>
      </w:r>
      <w:r>
        <w:rPr>
          <w:sz w:val="24"/>
          <w:szCs w:val="28"/>
        </w:rPr>
        <w:t>«</w:t>
      </w:r>
      <w:r w:rsidRPr="00706E6F">
        <w:rPr>
          <w:sz w:val="24"/>
          <w:szCs w:val="28"/>
        </w:rPr>
        <w:t>улица в жилой застройке</w:t>
      </w:r>
      <w:r>
        <w:rPr>
          <w:sz w:val="24"/>
          <w:szCs w:val="28"/>
        </w:rPr>
        <w:t>» на «</w:t>
      </w:r>
      <w:r w:rsidRPr="00706E6F">
        <w:rPr>
          <w:sz w:val="24"/>
          <w:szCs w:val="28"/>
        </w:rPr>
        <w:t>магистральная улица районного значения</w:t>
      </w:r>
      <w:r>
        <w:rPr>
          <w:sz w:val="24"/>
          <w:szCs w:val="28"/>
        </w:rPr>
        <w:t>»</w:t>
      </w:r>
      <w:r w:rsidRPr="00706E6F">
        <w:rPr>
          <w:sz w:val="24"/>
          <w:szCs w:val="28"/>
        </w:rPr>
        <w:t xml:space="preserve"> с необхо</w:t>
      </w:r>
      <w:r>
        <w:rPr>
          <w:sz w:val="24"/>
          <w:szCs w:val="28"/>
        </w:rPr>
        <w:t>димым увеличением красных линий;</w:t>
      </w:r>
    </w:p>
    <w:p w:rsidR="00E1150A" w:rsidRPr="00BE3186" w:rsidRDefault="00E1150A" w:rsidP="00BE3186">
      <w:pPr>
        <w:pStyle w:val="Caption"/>
        <w:widowControl/>
        <w:spacing w:before="0"/>
        <w:rPr>
          <w:sz w:val="24"/>
          <w:szCs w:val="28"/>
        </w:rPr>
      </w:pPr>
      <w:r w:rsidRPr="00BE3186">
        <w:rPr>
          <w:sz w:val="24"/>
          <w:szCs w:val="28"/>
        </w:rPr>
        <w:t>3.</w:t>
      </w:r>
      <w:r>
        <w:rPr>
          <w:sz w:val="24"/>
          <w:szCs w:val="28"/>
        </w:rPr>
        <w:t>2</w:t>
      </w:r>
      <w:r w:rsidRPr="00BE3186">
        <w:rPr>
          <w:sz w:val="24"/>
          <w:szCs w:val="28"/>
        </w:rPr>
        <w:t>.</w:t>
      </w:r>
      <w:r>
        <w:rPr>
          <w:sz w:val="24"/>
          <w:szCs w:val="28"/>
        </w:rPr>
        <w:t>2</w:t>
      </w:r>
      <w:r w:rsidRPr="00BE3186">
        <w:rPr>
          <w:sz w:val="24"/>
          <w:szCs w:val="28"/>
        </w:rPr>
        <w:t>. Изменить транспортную схему с организацией дублеров улицы Фадеева улицами районного значения на территориях, прилегающих к перспективным Ельцовской и Космической магистралям непрерывного движения</w:t>
      </w:r>
      <w:r>
        <w:rPr>
          <w:sz w:val="24"/>
          <w:szCs w:val="28"/>
        </w:rPr>
        <w:t>.</w:t>
      </w:r>
    </w:p>
    <w:p w:rsidR="00E1150A" w:rsidRDefault="00E1150A" w:rsidP="00706E6F">
      <w:pPr>
        <w:pStyle w:val="Caption"/>
        <w:widowControl/>
        <w:spacing w:before="0"/>
        <w:rPr>
          <w:sz w:val="24"/>
          <w:szCs w:val="28"/>
        </w:rPr>
      </w:pPr>
      <w:r w:rsidRPr="00706E6F">
        <w:rPr>
          <w:sz w:val="24"/>
          <w:szCs w:val="28"/>
        </w:rPr>
        <w:t>3.3. В приложении 3</w:t>
      </w:r>
      <w:r>
        <w:rPr>
          <w:sz w:val="24"/>
          <w:szCs w:val="28"/>
        </w:rPr>
        <w:t>:</w:t>
      </w:r>
    </w:p>
    <w:p w:rsidR="00E1150A" w:rsidRPr="00706E6F" w:rsidRDefault="00E1150A" w:rsidP="00706E6F">
      <w:pPr>
        <w:pStyle w:val="Caption"/>
        <w:widowControl/>
        <w:spacing w:before="0"/>
        <w:rPr>
          <w:sz w:val="24"/>
          <w:szCs w:val="28"/>
        </w:rPr>
      </w:pPr>
      <w:r>
        <w:rPr>
          <w:sz w:val="24"/>
          <w:szCs w:val="28"/>
        </w:rPr>
        <w:t>3.3.1. Р</w:t>
      </w:r>
      <w:r w:rsidRPr="00706E6F">
        <w:rPr>
          <w:sz w:val="24"/>
          <w:szCs w:val="28"/>
        </w:rPr>
        <w:t xml:space="preserve">аздел 4.8 привести в соответствие с графической частью проекта </w:t>
      </w:r>
      <w:r>
        <w:rPr>
          <w:sz w:val="24"/>
          <w:szCs w:val="28"/>
        </w:rPr>
        <w:t xml:space="preserve">в части </w:t>
      </w:r>
      <w:r w:rsidRPr="00706E6F">
        <w:rPr>
          <w:sz w:val="24"/>
          <w:szCs w:val="28"/>
        </w:rPr>
        <w:t>индексаци</w:t>
      </w:r>
      <w:r>
        <w:rPr>
          <w:sz w:val="24"/>
          <w:szCs w:val="28"/>
        </w:rPr>
        <w:t>и</w:t>
      </w:r>
      <w:r w:rsidRPr="00706E6F">
        <w:rPr>
          <w:sz w:val="24"/>
          <w:szCs w:val="28"/>
        </w:rPr>
        <w:t xml:space="preserve"> кварталов.</w:t>
      </w:r>
    </w:p>
    <w:p w:rsidR="00E1150A" w:rsidRPr="00BD54AC" w:rsidRDefault="00E1150A" w:rsidP="00BD54AC">
      <w:pPr>
        <w:pStyle w:val="Caption"/>
        <w:widowControl/>
        <w:spacing w:before="0"/>
        <w:rPr>
          <w:sz w:val="24"/>
          <w:szCs w:val="28"/>
        </w:rPr>
      </w:pPr>
      <w:r w:rsidRPr="00BD54AC">
        <w:rPr>
          <w:sz w:val="24"/>
          <w:szCs w:val="28"/>
        </w:rPr>
        <w:t>3.3.</w:t>
      </w:r>
      <w:r>
        <w:rPr>
          <w:sz w:val="24"/>
          <w:szCs w:val="28"/>
        </w:rPr>
        <w:t>2.</w:t>
      </w:r>
      <w:r w:rsidRPr="00BD54AC">
        <w:rPr>
          <w:sz w:val="24"/>
          <w:szCs w:val="28"/>
        </w:rPr>
        <w:t> </w:t>
      </w:r>
      <w:r>
        <w:rPr>
          <w:sz w:val="24"/>
          <w:szCs w:val="28"/>
        </w:rPr>
        <w:t>Добавить</w:t>
      </w:r>
      <w:r w:rsidRPr="00BD54AC">
        <w:rPr>
          <w:sz w:val="24"/>
          <w:szCs w:val="28"/>
        </w:rPr>
        <w:t xml:space="preserve"> раздел </w:t>
      </w:r>
      <w:r>
        <w:rPr>
          <w:sz w:val="24"/>
          <w:szCs w:val="28"/>
        </w:rPr>
        <w:t>7. </w:t>
      </w:r>
      <w:r w:rsidRPr="00BD54AC">
        <w:rPr>
          <w:sz w:val="24"/>
          <w:szCs w:val="28"/>
        </w:rPr>
        <w:t xml:space="preserve">«Реализация проекта планировки» следующего содержания: </w:t>
      </w:r>
    </w:p>
    <w:p w:rsidR="00E1150A" w:rsidRPr="00BD54AC" w:rsidRDefault="00E1150A" w:rsidP="00BD54AC">
      <w:pPr>
        <w:pStyle w:val="Caption"/>
        <w:widowControl/>
        <w:spacing w:before="0"/>
        <w:rPr>
          <w:sz w:val="24"/>
          <w:szCs w:val="28"/>
        </w:rPr>
      </w:pPr>
      <w:r w:rsidRPr="00BD54AC">
        <w:rPr>
          <w:sz w:val="24"/>
          <w:szCs w:val="28"/>
        </w:rPr>
        <w:t>«В процессе реализации проекта планировки необходимо:</w:t>
      </w:r>
    </w:p>
    <w:p w:rsidR="00E1150A" w:rsidRPr="00BD54AC" w:rsidRDefault="00E1150A" w:rsidP="00BD54AC">
      <w:pPr>
        <w:pStyle w:val="Caption"/>
        <w:widowControl/>
        <w:spacing w:before="0"/>
        <w:rPr>
          <w:sz w:val="24"/>
          <w:szCs w:val="28"/>
        </w:rPr>
      </w:pPr>
      <w:r>
        <w:rPr>
          <w:sz w:val="24"/>
          <w:szCs w:val="28"/>
        </w:rPr>
        <w:t>р</w:t>
      </w:r>
      <w:r w:rsidRPr="00BD54AC">
        <w:rPr>
          <w:sz w:val="24"/>
          <w:szCs w:val="28"/>
        </w:rPr>
        <w:t>ешить вопрос о выносе асфальтобетонного завода и подъездных ж</w:t>
      </w:r>
      <w:r>
        <w:rPr>
          <w:sz w:val="24"/>
          <w:szCs w:val="28"/>
        </w:rPr>
        <w:t xml:space="preserve">елезнодорожных </w:t>
      </w:r>
      <w:r w:rsidRPr="00BD54AC">
        <w:rPr>
          <w:sz w:val="24"/>
          <w:szCs w:val="28"/>
        </w:rPr>
        <w:t>путей в промышленную зону;</w:t>
      </w:r>
    </w:p>
    <w:p w:rsidR="00E1150A" w:rsidRDefault="00E1150A" w:rsidP="00BD54AC">
      <w:pPr>
        <w:pStyle w:val="Caption"/>
        <w:widowControl/>
        <w:spacing w:before="0"/>
        <w:rPr>
          <w:sz w:val="24"/>
          <w:szCs w:val="28"/>
        </w:rPr>
      </w:pPr>
      <w:r>
        <w:rPr>
          <w:sz w:val="24"/>
          <w:szCs w:val="28"/>
        </w:rPr>
        <w:t>с</w:t>
      </w:r>
      <w:r w:rsidRPr="00BD54AC">
        <w:rPr>
          <w:sz w:val="24"/>
          <w:szCs w:val="28"/>
        </w:rPr>
        <w:t>охранить возможность устройства двухуровневой развязки на пересечении ул. Красный проспект и Тюленина</w:t>
      </w:r>
      <w:r>
        <w:rPr>
          <w:sz w:val="24"/>
          <w:szCs w:val="28"/>
        </w:rPr>
        <w:t>».</w:t>
      </w:r>
    </w:p>
    <w:tbl>
      <w:tblPr>
        <w:tblW w:w="0" w:type="auto"/>
        <w:tblLook w:val="00A0"/>
      </w:tblPr>
      <w:tblGrid>
        <w:gridCol w:w="6204"/>
        <w:gridCol w:w="3604"/>
      </w:tblGrid>
      <w:tr w:rsidR="00E1150A" w:rsidRPr="001864B7" w:rsidTr="00524544">
        <w:tc>
          <w:tcPr>
            <w:tcW w:w="6204" w:type="dxa"/>
          </w:tcPr>
          <w:p w:rsidR="00E1150A" w:rsidRDefault="00E1150A" w:rsidP="00687E10">
            <w:pPr>
              <w:pStyle w:val="Caption"/>
              <w:widowControl/>
              <w:spacing w:before="0"/>
              <w:rPr>
                <w:sz w:val="24"/>
                <w:szCs w:val="28"/>
              </w:rPr>
            </w:pPr>
          </w:p>
          <w:p w:rsidR="00E1150A" w:rsidRPr="00CA63C5" w:rsidRDefault="00E1150A" w:rsidP="00CA63C5"/>
          <w:p w:rsidR="00E1150A" w:rsidRPr="001864B7" w:rsidRDefault="00E1150A" w:rsidP="00660F7A">
            <w:pPr>
              <w:pStyle w:val="Caption"/>
              <w:widowControl/>
              <w:spacing w:before="0"/>
              <w:ind w:firstLine="0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</w:t>
            </w:r>
            <w:r>
              <w:rPr>
                <w:sz w:val="24"/>
                <w:szCs w:val="28"/>
              </w:rPr>
              <w:t>планировки</w:t>
            </w:r>
            <w:r w:rsidRPr="001864B7">
              <w:rPr>
                <w:sz w:val="24"/>
                <w:szCs w:val="28"/>
              </w:rPr>
              <w:t xml:space="preserve"> </w:t>
            </w:r>
            <w:r w:rsidRPr="00192269">
              <w:rPr>
                <w:sz w:val="24"/>
                <w:szCs w:val="28"/>
              </w:rPr>
              <w:t>территории жилого района «Родники» в Калининском районе</w:t>
            </w:r>
            <w:r w:rsidRPr="001864B7">
              <w:rPr>
                <w:sz w:val="24"/>
                <w:szCs w:val="28"/>
              </w:rPr>
              <w:t>»,</w:t>
            </w:r>
            <w:r w:rsidRPr="001864B7">
              <w:rPr>
                <w:sz w:val="24"/>
                <w:szCs w:val="26"/>
              </w:rPr>
              <w:t xml:space="preserve"> заместитель начальника департамента строительства и архитектуры мэрии города Новосибирска - главный архитектор города </w:t>
            </w:r>
          </w:p>
        </w:tc>
        <w:tc>
          <w:tcPr>
            <w:tcW w:w="3604" w:type="dxa"/>
            <w:vAlign w:val="bottom"/>
          </w:tcPr>
          <w:p w:rsidR="00E1150A" w:rsidRPr="001864B7" w:rsidRDefault="00E1150A" w:rsidP="00395612">
            <w:pPr>
              <w:pStyle w:val="Caption"/>
              <w:widowControl/>
              <w:spacing w:before="0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В. В. Фефелов</w:t>
            </w:r>
          </w:p>
        </w:tc>
      </w:tr>
      <w:tr w:rsidR="00E1150A" w:rsidRPr="001864B7" w:rsidTr="00524544">
        <w:tc>
          <w:tcPr>
            <w:tcW w:w="6204" w:type="dxa"/>
          </w:tcPr>
          <w:p w:rsidR="00E1150A" w:rsidRPr="001864B7" w:rsidRDefault="00E1150A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</w:p>
          <w:p w:rsidR="00E1150A" w:rsidRPr="001864B7" w:rsidRDefault="00E1150A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</w:p>
          <w:p w:rsidR="00E1150A" w:rsidRPr="001864B7" w:rsidRDefault="00E1150A" w:rsidP="00785F29">
            <w:pPr>
              <w:widowControl/>
              <w:spacing w:line="240" w:lineRule="atLeast"/>
              <w:jc w:val="both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E1150A" w:rsidRPr="001864B7" w:rsidRDefault="00E1150A" w:rsidP="00785F29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  <w:p w:rsidR="00E1150A" w:rsidRPr="001864B7" w:rsidRDefault="00E1150A" w:rsidP="00785F29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  <w:p w:rsidR="00E1150A" w:rsidRPr="001864B7" w:rsidRDefault="00E1150A" w:rsidP="00785F29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О. Л. Галимова</w:t>
            </w:r>
          </w:p>
          <w:p w:rsidR="00E1150A" w:rsidRPr="001864B7" w:rsidRDefault="00E1150A" w:rsidP="00395612">
            <w:pPr>
              <w:widowControl/>
              <w:spacing w:line="240" w:lineRule="atLeast"/>
              <w:jc w:val="right"/>
              <w:rPr>
                <w:sz w:val="24"/>
                <w:szCs w:val="28"/>
              </w:rPr>
            </w:pPr>
          </w:p>
        </w:tc>
      </w:tr>
      <w:tr w:rsidR="00E1150A" w:rsidRPr="001864B7" w:rsidTr="00524544">
        <w:tblPrEx>
          <w:tblLook w:val="01E0"/>
        </w:tblPrEx>
        <w:tc>
          <w:tcPr>
            <w:tcW w:w="9808" w:type="dxa"/>
            <w:gridSpan w:val="2"/>
          </w:tcPr>
          <w:p w:rsidR="00E1150A" w:rsidRDefault="00E1150A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  <w:p w:rsidR="00E1150A" w:rsidRPr="001864B7" w:rsidRDefault="00E1150A" w:rsidP="00785F29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1864B7">
              <w:rPr>
                <w:sz w:val="24"/>
                <w:szCs w:val="28"/>
              </w:rPr>
              <w:t>Согласовано экспертами</w:t>
            </w:r>
          </w:p>
        </w:tc>
      </w:tr>
      <w:tr w:rsidR="00E1150A" w:rsidRPr="001864B7" w:rsidTr="00524544">
        <w:tblPrEx>
          <w:tblLook w:val="01E0"/>
        </w:tblPrEx>
        <w:tc>
          <w:tcPr>
            <w:tcW w:w="9808" w:type="dxa"/>
            <w:gridSpan w:val="2"/>
          </w:tcPr>
          <w:p w:rsidR="00E1150A" w:rsidRPr="001864B7" w:rsidRDefault="00E1150A" w:rsidP="00E16563">
            <w:pPr>
              <w:spacing w:line="240" w:lineRule="atLeast"/>
              <w:ind w:left="36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В. В. Ермишкин</w:t>
            </w:r>
          </w:p>
        </w:tc>
      </w:tr>
      <w:tr w:rsidR="00E1150A" w:rsidRPr="001864B7" w:rsidTr="00524544">
        <w:tblPrEx>
          <w:tblLook w:val="01E0"/>
        </w:tblPrEx>
        <w:tc>
          <w:tcPr>
            <w:tcW w:w="9808" w:type="dxa"/>
            <w:gridSpan w:val="2"/>
          </w:tcPr>
          <w:p w:rsidR="00E1150A" w:rsidRPr="001864B7" w:rsidRDefault="00E1150A" w:rsidP="00785F29">
            <w:pPr>
              <w:spacing w:line="240" w:lineRule="atLeast"/>
              <w:ind w:left="360"/>
              <w:jc w:val="right"/>
              <w:rPr>
                <w:sz w:val="24"/>
                <w:szCs w:val="28"/>
              </w:rPr>
            </w:pPr>
          </w:p>
          <w:p w:rsidR="00E1150A" w:rsidRPr="001864B7" w:rsidRDefault="00E1150A" w:rsidP="00E16563">
            <w:pPr>
              <w:spacing w:line="240" w:lineRule="atLeast"/>
              <w:ind w:left="36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 В. Нестеркин</w:t>
            </w:r>
          </w:p>
        </w:tc>
      </w:tr>
      <w:tr w:rsidR="00E1150A" w:rsidRPr="001864B7" w:rsidTr="00524544">
        <w:tblPrEx>
          <w:tblLook w:val="01E0"/>
        </w:tblPrEx>
        <w:tc>
          <w:tcPr>
            <w:tcW w:w="9808" w:type="dxa"/>
            <w:gridSpan w:val="2"/>
          </w:tcPr>
          <w:p w:rsidR="00E1150A" w:rsidRPr="001864B7" w:rsidRDefault="00E1150A" w:rsidP="00E16563">
            <w:pPr>
              <w:spacing w:line="240" w:lineRule="atLeast"/>
              <w:jc w:val="right"/>
              <w:rPr>
                <w:sz w:val="24"/>
                <w:szCs w:val="28"/>
              </w:rPr>
            </w:pPr>
          </w:p>
          <w:p w:rsidR="00E1150A" w:rsidRPr="001864B7" w:rsidRDefault="00E1150A" w:rsidP="00CA63C5">
            <w:pPr>
              <w:spacing w:line="240" w:lineRule="atLeast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В. М. Юферев</w:t>
            </w:r>
          </w:p>
        </w:tc>
      </w:tr>
    </w:tbl>
    <w:p w:rsidR="00E1150A" w:rsidRDefault="00E1150A" w:rsidP="007A19D9">
      <w:pPr>
        <w:spacing w:line="240" w:lineRule="atLeast"/>
      </w:pPr>
    </w:p>
    <w:sectPr w:rsidR="00E1150A" w:rsidSect="007A19D9">
      <w:headerReference w:type="even" r:id="rId7"/>
      <w:headerReference w:type="default" r:id="rId8"/>
      <w:pgSz w:w="11909" w:h="16834"/>
      <w:pgMar w:top="839" w:right="567" w:bottom="48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0A" w:rsidRDefault="00E1150A">
      <w:r>
        <w:separator/>
      </w:r>
    </w:p>
  </w:endnote>
  <w:endnote w:type="continuationSeparator" w:id="0">
    <w:p w:rsidR="00E1150A" w:rsidRDefault="00E1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0A" w:rsidRDefault="00E1150A">
      <w:r>
        <w:separator/>
      </w:r>
    </w:p>
  </w:footnote>
  <w:footnote w:type="continuationSeparator" w:id="0">
    <w:p w:rsidR="00E1150A" w:rsidRDefault="00E1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0A" w:rsidRDefault="00E1150A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50A" w:rsidRDefault="00E1150A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0A" w:rsidRDefault="00E1150A" w:rsidP="00FF1AA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E69"/>
    <w:rsid w:val="001C24CD"/>
    <w:rsid w:val="001C7F90"/>
    <w:rsid w:val="001D0209"/>
    <w:rsid w:val="001D1A83"/>
    <w:rsid w:val="001D3AFC"/>
    <w:rsid w:val="001D43A2"/>
    <w:rsid w:val="001D778C"/>
    <w:rsid w:val="001D7FB7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542B"/>
    <w:rsid w:val="00350FB2"/>
    <w:rsid w:val="00353210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184D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C1327"/>
    <w:rsid w:val="006C2106"/>
    <w:rsid w:val="006C6F3D"/>
    <w:rsid w:val="006D00DB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969"/>
    <w:rsid w:val="00791075"/>
    <w:rsid w:val="00792B16"/>
    <w:rsid w:val="007A138B"/>
    <w:rsid w:val="007A19D9"/>
    <w:rsid w:val="007A7D91"/>
    <w:rsid w:val="007B4945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41182"/>
    <w:rsid w:val="00842897"/>
    <w:rsid w:val="008522C0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91C4C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B73"/>
    <w:rsid w:val="00C9151D"/>
    <w:rsid w:val="00C96F01"/>
    <w:rsid w:val="00CA63C5"/>
    <w:rsid w:val="00CB6594"/>
    <w:rsid w:val="00CC114C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926</Words>
  <Characters>5283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5</cp:revision>
  <cp:lastPrinted>2013-12-04T04:14:00Z</cp:lastPrinted>
  <dcterms:created xsi:type="dcterms:W3CDTF">2013-12-03T11:16:00Z</dcterms:created>
  <dcterms:modified xsi:type="dcterms:W3CDTF">2013-12-04T04:22:00Z</dcterms:modified>
</cp:coreProperties>
</file>